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47D07127" w:rsidR="00EE63F5" w:rsidRPr="004A67EF" w:rsidRDefault="00400EA8" w:rsidP="004A67EF">
      <w:pPr>
        <w:pStyle w:val="Bezodstpw"/>
        <w:spacing w:before="120"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F341F8">
        <w:rPr>
          <w:rFonts w:ascii="Calibri" w:eastAsia="Times New Roman" w:hAnsi="Calibri" w:cs="Calibri"/>
          <w:b/>
          <w:szCs w:val="20"/>
        </w:rPr>
        <w:t>138</w:t>
      </w:r>
      <w:r w:rsidR="00F341F8" w:rsidRPr="00CD6939">
        <w:rPr>
          <w:rFonts w:ascii="Calibri" w:eastAsia="Times New Roman" w:hAnsi="Calibri" w:cs="Calibri"/>
          <w:b/>
          <w:szCs w:val="20"/>
        </w:rPr>
        <w:t>/D/202</w:t>
      </w:r>
      <w:r w:rsidR="00F341F8">
        <w:rPr>
          <w:rFonts w:ascii="Calibri" w:eastAsia="Times New Roman" w:hAnsi="Calibri" w:cs="Calibri"/>
          <w:b/>
          <w:szCs w:val="20"/>
        </w:rPr>
        <w:t>6</w:t>
      </w:r>
      <w:r w:rsidR="00F341F8" w:rsidRPr="00CD6939">
        <w:rPr>
          <w:rFonts w:ascii="Calibri" w:eastAsia="Times New Roman" w:hAnsi="Calibri" w:cs="Calibri"/>
          <w:b/>
          <w:szCs w:val="20"/>
        </w:rPr>
        <w:t>/MA</w:t>
      </w:r>
      <w:r w:rsidR="00F341F8">
        <w:rPr>
          <w:rFonts w:ascii="Calibri" w:eastAsia="Times New Roman" w:hAnsi="Calibri" w:cs="Calibri"/>
          <w:b/>
          <w:szCs w:val="20"/>
        </w:rPr>
        <w:t xml:space="preserve"> – </w:t>
      </w:r>
      <w:r w:rsidR="00F341F8" w:rsidRPr="00AB45A1">
        <w:rPr>
          <w:rFonts w:ascii="Calibri" w:hAnsi="Calibri" w:cs="Calibri"/>
          <w:b/>
        </w:rPr>
        <w:t>Dostawa materiałów elektrycznych (skrzynki elektryczne, lampy, przyciski, wysięgniki, zawiesia gumowe, oprawy oświetleniowe, czujniki, przyciski, przewody)</w:t>
      </w:r>
      <w:r w:rsidR="00F341F8" w:rsidRPr="00AB45A1">
        <w:rPr>
          <w:rFonts w:ascii="Calibri" w:hAnsi="Calibri" w:cs="Calibri"/>
          <w:b/>
          <w:iCs/>
        </w:rPr>
        <w:t>.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3DF5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57E9C"/>
    <w:rsid w:val="004624C0"/>
    <w:rsid w:val="00465D74"/>
    <w:rsid w:val="00467701"/>
    <w:rsid w:val="00477DD3"/>
    <w:rsid w:val="00483D3D"/>
    <w:rsid w:val="00490BAE"/>
    <w:rsid w:val="00497E9F"/>
    <w:rsid w:val="004A67E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90F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318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96818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4BB5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341F8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19</TotalTime>
  <Pages>3</Pages>
  <Words>676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5505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17</cp:revision>
  <cp:lastPrinted>2017-10-11T11:07:00Z</cp:lastPrinted>
  <dcterms:created xsi:type="dcterms:W3CDTF">2024-08-13T10:03:00Z</dcterms:created>
  <dcterms:modified xsi:type="dcterms:W3CDTF">2026-07-20T07:33:00Z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